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AE73C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AE73C7">
              <w:rPr>
                <w:sz w:val="24"/>
                <w:szCs w:val="24"/>
              </w:rPr>
              <w:br/>
            </w:r>
            <w:r w:rsidRPr="00062EEE">
              <w:rPr>
                <w:sz w:val="24"/>
                <w:szCs w:val="24"/>
              </w:rPr>
              <w:t xml:space="preserve">ул. Серафимовича, просп. Обводный канал, ул. Выучейского, </w:t>
            </w:r>
          </w:p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просп. Советских космонавтов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 этапами реализации решения </w:t>
      </w:r>
    </w:p>
    <w:p w:rsidR="00A227DC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E73C7" w:rsidRDefault="00A227DC" w:rsidP="00A227DC">
      <w:pPr>
        <w:spacing w:after="0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94"/>
        <w:gridCol w:w="5468"/>
        <w:gridCol w:w="1186"/>
        <w:gridCol w:w="1365"/>
        <w:gridCol w:w="1276"/>
      </w:tblGrid>
      <w:tr w:rsidR="00A227DC" w:rsidRPr="00A227DC" w:rsidTr="00AE73C7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5468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186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365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276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или предоставления взамен изымаемого жилого помещения другого жилого помещения с зачетом его стоимости </w:t>
            </w:r>
            <w:r w:rsidR="00AE73C7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AE73C7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AE73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AE73C7">
              <w:rPr>
                <w:sz w:val="24"/>
                <w:szCs w:val="24"/>
              </w:rPr>
              <w:t>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468" w:type="dxa"/>
            <w:hideMark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AE73C7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186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5468" w:type="dxa"/>
          </w:tcPr>
          <w:p w:rsidR="00A227DC" w:rsidRPr="001F6F18" w:rsidRDefault="00A227DC" w:rsidP="00AE73C7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18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AE73C7">
        <w:tc>
          <w:tcPr>
            <w:tcW w:w="6062" w:type="dxa"/>
            <w:gridSpan w:val="2"/>
          </w:tcPr>
          <w:p w:rsidR="00A227DC" w:rsidRPr="001F6F18" w:rsidRDefault="002E5AC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827" w:type="dxa"/>
            <w:gridSpan w:val="3"/>
          </w:tcPr>
          <w:p w:rsidR="00A227DC" w:rsidRPr="001F6F18" w:rsidRDefault="001F6F18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 лет (84 месяца)</w:t>
            </w:r>
          </w:p>
        </w:tc>
      </w:tr>
      <w:tr w:rsidR="00A227DC" w:rsidRPr="00A227DC" w:rsidTr="00AE73C7">
        <w:tc>
          <w:tcPr>
            <w:tcW w:w="6062" w:type="dxa"/>
            <w:gridSpan w:val="2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827" w:type="dxa"/>
            <w:gridSpan w:val="3"/>
          </w:tcPr>
          <w:p w:rsidR="00A227DC" w:rsidRPr="001F6F18" w:rsidRDefault="001F6F18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 лет (84 месяца)</w:t>
            </w: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AE73C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документацией по планировке территории и  этапами реализации решения о комплексном развитии территории жилой застройки</w:t>
      </w:r>
    </w:p>
    <w:p w:rsidR="002E5AC7" w:rsidRPr="00A227DC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AE73C7">
        <w:tc>
          <w:tcPr>
            <w:tcW w:w="617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10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AE73C7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AE73C7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  <w:hideMark/>
          </w:tcPr>
          <w:p w:rsidR="00A227DC" w:rsidRPr="002E5AC7" w:rsidRDefault="00A227DC" w:rsidP="00AE73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076B7" w:rsidRPr="00A076B7" w:rsidRDefault="00A076B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A076B7" w:rsidRPr="00A076B7" w:rsidRDefault="00AE73C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ул. Серафимовича, </w:t>
      </w:r>
      <w:r w:rsidR="00A076B7" w:rsidRPr="00A076B7">
        <w:rPr>
          <w:rFonts w:ascii="Times New Roman" w:hAnsi="Times New Roman" w:cs="Times New Roman"/>
          <w:b/>
          <w:bCs/>
          <w:sz w:val="28"/>
          <w:szCs w:val="28"/>
        </w:rPr>
        <w:t>просп. Обводн</w:t>
      </w:r>
      <w:r w:rsidR="00F00778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A076B7"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й канал, ул. Выучейского, </w:t>
      </w:r>
    </w:p>
    <w:p w:rsidR="00A227DC" w:rsidRPr="00A227DC" w:rsidRDefault="00A076B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>просп. Советских космонавтов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AE73C7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E73C7" w:rsidRDefault="00AE73C7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E73C7" w:rsidRDefault="00AE73C7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_________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A227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227DC">
        <w:rPr>
          <w:rFonts w:ascii="Times New Roman" w:hAnsi="Times New Roman" w:cs="Times New Roman"/>
          <w:sz w:val="28"/>
          <w:szCs w:val="28"/>
        </w:rPr>
        <w:t xml:space="preserve"> перечисленных в </w:t>
      </w:r>
      <w:r w:rsidR="00AE73C7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>риложении № 2 к настоящему Договору, планируемых к сносу;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p w:rsidR="00A11A50" w:rsidRPr="00A227DC" w:rsidRDefault="00815FF7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11A50" w:rsidRPr="00A227DC" w:rsidSect="00AE73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1A3D21"/>
    <w:rsid w:val="001D5269"/>
    <w:rsid w:val="001F6F18"/>
    <w:rsid w:val="00226DEA"/>
    <w:rsid w:val="00282E2F"/>
    <w:rsid w:val="002E5AC7"/>
    <w:rsid w:val="003A6C97"/>
    <w:rsid w:val="003D24D9"/>
    <w:rsid w:val="00470E7A"/>
    <w:rsid w:val="00815FF7"/>
    <w:rsid w:val="00976064"/>
    <w:rsid w:val="009D2C2A"/>
    <w:rsid w:val="00A076B7"/>
    <w:rsid w:val="00A227DC"/>
    <w:rsid w:val="00AE73C7"/>
    <w:rsid w:val="00E3419F"/>
    <w:rsid w:val="00F0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2</cp:revision>
  <cp:lastPrinted>2023-04-28T12:37:00Z</cp:lastPrinted>
  <dcterms:created xsi:type="dcterms:W3CDTF">2023-04-28T13:47:00Z</dcterms:created>
  <dcterms:modified xsi:type="dcterms:W3CDTF">2023-04-28T13:47:00Z</dcterms:modified>
</cp:coreProperties>
</file>